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9138F5" w14:textId="77777777" w:rsidR="00277D02" w:rsidRDefault="00277D02"/>
    <w:p w14:paraId="1BA4255A" w14:textId="77777777" w:rsidR="0020461C" w:rsidRPr="0020461C" w:rsidRDefault="00E7481C" w:rsidP="0020461C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20461C">
        <w:rPr>
          <w:b/>
          <w:bCs/>
          <w:sz w:val="28"/>
          <w:szCs w:val="28"/>
        </w:rPr>
        <w:t xml:space="preserve">Savjetovanje s javnošću </w:t>
      </w:r>
      <w:r w:rsidR="0020461C" w:rsidRPr="0020461C">
        <w:rPr>
          <w:b/>
          <w:bCs/>
          <w:sz w:val="28"/>
          <w:szCs w:val="28"/>
        </w:rPr>
        <w:t>o</w:t>
      </w:r>
    </w:p>
    <w:p w14:paraId="11895BBB" w14:textId="781A14FD" w:rsidR="00E7481C" w:rsidRDefault="00E7481C" w:rsidP="0020461C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8"/>
          <w:kern w:val="36"/>
          <w:sz w:val="28"/>
          <w:szCs w:val="28"/>
        </w:rPr>
      </w:pPr>
      <w:r w:rsidRPr="0020461C">
        <w:rPr>
          <w:b/>
          <w:bCs/>
          <w:sz w:val="28"/>
          <w:szCs w:val="28"/>
        </w:rPr>
        <w:t xml:space="preserve">Prijedlogu </w:t>
      </w:r>
      <w:r w:rsidR="00B2412A" w:rsidRPr="0020461C">
        <w:rPr>
          <w:b/>
          <w:bCs/>
          <w:color w:val="000000"/>
          <w:spacing w:val="8"/>
          <w:kern w:val="36"/>
          <w:sz w:val="28"/>
          <w:szCs w:val="28"/>
        </w:rPr>
        <w:t>Pravilnika o provedbi postupaka jednostavne nabave</w:t>
      </w:r>
    </w:p>
    <w:p w14:paraId="31883B26" w14:textId="77777777" w:rsidR="0018676A" w:rsidRPr="0020461C" w:rsidRDefault="0018676A" w:rsidP="0020461C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8"/>
          <w:kern w:val="36"/>
          <w:sz w:val="28"/>
          <w:szCs w:val="28"/>
        </w:rPr>
      </w:pPr>
    </w:p>
    <w:p w14:paraId="55B21D9A" w14:textId="77777777" w:rsidR="0020461C" w:rsidRPr="0020461C" w:rsidRDefault="0020461C" w:rsidP="0020461C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</w:rPr>
      </w:pPr>
    </w:p>
    <w:p w14:paraId="5D90D66B" w14:textId="576153A3" w:rsidR="00E7481C" w:rsidRDefault="001760FF" w:rsidP="0020461C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spacing w:val="8"/>
          <w:kern w:val="36"/>
        </w:rPr>
      </w:pPr>
      <w:r w:rsidRPr="0020461C">
        <w:t>XIII. gimnazija</w:t>
      </w:r>
      <w:r w:rsidR="00E7481C" w:rsidRPr="0020461C">
        <w:t xml:space="preserve">, Avenija Većeslava Holjevca 17, Zagreb provodi savjetovanje s javnošću o </w:t>
      </w:r>
      <w:r w:rsidR="0020461C" w:rsidRPr="0020461C">
        <w:t xml:space="preserve">Prijedlogu </w:t>
      </w:r>
      <w:r w:rsidR="0020461C" w:rsidRPr="0020461C">
        <w:rPr>
          <w:spacing w:val="8"/>
          <w:kern w:val="36"/>
        </w:rPr>
        <w:t>Pravilnika o provedbi postupaka jednostavne nabave.</w:t>
      </w:r>
    </w:p>
    <w:p w14:paraId="603B1BAE" w14:textId="77777777" w:rsidR="00772C04" w:rsidRPr="0020461C" w:rsidRDefault="00772C04" w:rsidP="0020461C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spacing w:val="8"/>
          <w:kern w:val="36"/>
        </w:rPr>
      </w:pPr>
    </w:p>
    <w:p w14:paraId="187EBDA3" w14:textId="42536425" w:rsidR="00E7481C" w:rsidRPr="00772C04" w:rsidRDefault="00E7481C" w:rsidP="0020461C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</w:pPr>
      <w:r w:rsidRPr="00772C04">
        <w:t xml:space="preserve">Savjetovanje traje 30 dana, a provodi se od </w:t>
      </w:r>
      <w:r w:rsidR="001760FF" w:rsidRPr="00772C04">
        <w:t>24</w:t>
      </w:r>
      <w:r w:rsidRPr="00772C04">
        <w:t xml:space="preserve">. </w:t>
      </w:r>
      <w:r w:rsidR="001760FF" w:rsidRPr="00772C04">
        <w:t>kolovoza</w:t>
      </w:r>
      <w:r w:rsidRPr="00772C04">
        <w:t xml:space="preserve"> 2026. do </w:t>
      </w:r>
      <w:r w:rsidR="001760FF" w:rsidRPr="00772C04">
        <w:t>23</w:t>
      </w:r>
      <w:r w:rsidRPr="00772C04">
        <w:t xml:space="preserve">. </w:t>
      </w:r>
      <w:r w:rsidR="001760FF" w:rsidRPr="00772C04">
        <w:t>rujna</w:t>
      </w:r>
      <w:r w:rsidRPr="00772C04">
        <w:t xml:space="preserve"> 2026.</w:t>
      </w:r>
    </w:p>
    <w:p w14:paraId="6D3423C4" w14:textId="77777777" w:rsidR="001760FF" w:rsidRPr="0020461C" w:rsidRDefault="001760FF" w:rsidP="0020461C">
      <w:pPr>
        <w:pStyle w:val="StandardWeb"/>
        <w:shd w:val="clear" w:color="auto" w:fill="FFFFFF"/>
        <w:spacing w:before="0" w:beforeAutospacing="0" w:after="0" w:afterAutospacing="0"/>
        <w:jc w:val="both"/>
        <w:textAlignment w:val="baseline"/>
        <w:rPr>
          <w:color w:val="666666"/>
        </w:rPr>
      </w:pPr>
    </w:p>
    <w:p w14:paraId="6004654F" w14:textId="77777777" w:rsidR="00281EEE" w:rsidRPr="00281EEE" w:rsidRDefault="00281EEE" w:rsidP="00281EEE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kern w:val="0"/>
          <w:sz w:val="24"/>
          <w:szCs w:val="24"/>
          <w:lang w:eastAsia="hr-HR"/>
          <w14:ligatures w14:val="none"/>
        </w:rPr>
      </w:pPr>
      <w:r w:rsidRPr="00281E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Cilj savjetovanja je prikupljanje primjedbi i prijedloga javnosti te stoga pozivaju svi zainteresirani da svoje primjedbe i prijedloge na Prijedlog Pravilnika o provedbi postupaka jednostavne nabave  dostave na Obrascu sudjelovanja u savjetovanju u navedenom roku trajanja savjetovanja.</w:t>
      </w:r>
    </w:p>
    <w:p w14:paraId="49DCC391" w14:textId="37FC1F46" w:rsidR="00E7481C" w:rsidRPr="00281EEE" w:rsidRDefault="00281EEE" w:rsidP="00281EEE">
      <w:pPr>
        <w:spacing w:after="200" w:line="240" w:lineRule="auto"/>
        <w:textAlignment w:val="top"/>
        <w:rPr>
          <w:rFonts w:ascii="Lato" w:eastAsia="Times New Roman" w:hAnsi="Lato" w:cs="Times New Roman"/>
          <w:color w:val="212121"/>
          <w:kern w:val="0"/>
          <w:lang w:eastAsia="hr-HR"/>
          <w14:ligatures w14:val="none"/>
        </w:rPr>
      </w:pPr>
      <w:r w:rsidRPr="00277D02">
        <w:rPr>
          <w:rFonts w:ascii="Arial" w:eastAsia="Times New Roman" w:hAnsi="Arial" w:cs="Arial"/>
          <w:b/>
          <w:bCs/>
          <w:color w:val="000000"/>
          <w:kern w:val="0"/>
          <w:lang w:eastAsia="hr-HR"/>
          <w14:ligatures w14:val="none"/>
        </w:rPr>
        <w:t> </w:t>
      </w:r>
    </w:p>
    <w:p w14:paraId="35477D6C" w14:textId="77777777" w:rsidR="00E7481C" w:rsidRPr="00281EEE" w:rsidRDefault="00E7481C" w:rsidP="00281EEE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</w:pPr>
      <w:r w:rsidRPr="00281EEE">
        <w:t>OBRAZLOŽENJE</w:t>
      </w:r>
    </w:p>
    <w:p w14:paraId="581D42DB" w14:textId="562F6D8A" w:rsidR="0077005B" w:rsidRPr="0077005B" w:rsidRDefault="0077005B" w:rsidP="0077005B">
      <w:pPr>
        <w:spacing w:after="20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kern w:val="0"/>
          <w:sz w:val="24"/>
          <w:szCs w:val="24"/>
          <w:lang w:eastAsia="hr-HR"/>
          <w14:ligatures w14:val="none"/>
        </w:rPr>
      </w:pPr>
      <w:r w:rsidRPr="007700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Donošenje novog Pravilnika o provedbi postupaka jednostavne nabave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XIII. gimnazija</w:t>
      </w:r>
      <w:r w:rsidRPr="007700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  predlaže se radi potrebe usklađivanja s Izmjenama i dopunama Zakona o javnoj nabavi („Narodne novine“, broj 48/26), kao i radi prilagodbe postupaka jednostavne nabave novim funkcionalnostima Elektroničkog oglasnika javne nabave Republike Hrvatske (skraćeno: EOJN RH).</w:t>
      </w:r>
    </w:p>
    <w:p w14:paraId="24814763" w14:textId="77777777" w:rsidR="00E7481C" w:rsidRPr="00281EEE" w:rsidRDefault="00E7481C" w:rsidP="00E7481C">
      <w:pPr>
        <w:pStyle w:val="StandardWeb"/>
        <w:shd w:val="clear" w:color="auto" w:fill="FFFFFF"/>
        <w:spacing w:before="0" w:beforeAutospacing="0" w:after="0" w:afterAutospacing="0"/>
        <w:textAlignment w:val="baseline"/>
      </w:pPr>
      <w:r w:rsidRPr="00281EEE">
        <w:t> </w:t>
      </w:r>
    </w:p>
    <w:p w14:paraId="0E9C55A5" w14:textId="77777777" w:rsidR="00E7481C" w:rsidRPr="00A26790" w:rsidRDefault="00E7481C" w:rsidP="00E7481C">
      <w:pPr>
        <w:pStyle w:val="StandardWeb"/>
        <w:shd w:val="clear" w:color="auto" w:fill="FFFFFF"/>
        <w:spacing w:before="0" w:beforeAutospacing="0" w:after="0" w:afterAutospacing="0"/>
        <w:textAlignment w:val="baseline"/>
      </w:pPr>
      <w:r w:rsidRPr="00A26790">
        <w:t>PRILOZI:</w:t>
      </w:r>
    </w:p>
    <w:p w14:paraId="1E8E42A8" w14:textId="77777777" w:rsidR="00E7481C" w:rsidRPr="00A26790" w:rsidRDefault="00E7481C" w:rsidP="00E7481C">
      <w:pPr>
        <w:pStyle w:val="StandardWeb"/>
        <w:shd w:val="clear" w:color="auto" w:fill="FFFFFF"/>
        <w:spacing w:before="0" w:beforeAutospacing="0" w:after="0" w:afterAutospacing="0"/>
        <w:textAlignment w:val="baseline"/>
      </w:pPr>
      <w:r w:rsidRPr="00A26790">
        <w:t> </w:t>
      </w:r>
    </w:p>
    <w:bookmarkStart w:id="0" w:name="_GoBack"/>
    <w:p w14:paraId="539DB01F" w14:textId="783A7B23" w:rsidR="00277D02" w:rsidRDefault="00984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"https://gimnazija-trinaesta-zg.skole.hr/wp-content/uploads/sites/115/2026/09/Pravilnik-o-provedbi-postupaka-jednostavne-nabave-XIII.-gimnazija.pdf"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98487D">
        <w:rPr>
          <w:rStyle w:val="Hiperveza"/>
          <w:rFonts w:ascii="Times New Roman" w:hAnsi="Times New Roman" w:cs="Times New Roman"/>
          <w:sz w:val="24"/>
          <w:szCs w:val="24"/>
        </w:rPr>
        <w:t>Prijedlog Pravilnika o provedbi postupaka jednostavne nabave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bookmarkEnd w:id="0"/>
    <w:p w14:paraId="7692F602" w14:textId="4DB22764" w:rsidR="0098487D" w:rsidRPr="00A26790" w:rsidRDefault="00984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instrText xml:space="preserve"> HYPERLINK "https://gimnazija-trinaesta-zg.skole.hr/wp-content/uploads/sites/115/2026/09/OBRAZAC-SUDJELOVANJA-U-SAVJETOVANJU-PRAVILNIK-O-JEDNOSTAVNOJ-NABAVI-2026.pdf" </w:instrTex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fldChar w:fldCharType="separate"/>
      </w:r>
      <w:r w:rsidRPr="0098487D">
        <w:rPr>
          <w:rStyle w:val="Hiperveza"/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Obrazac sudjelovanja u savjetovanju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fldChar w:fldCharType="end"/>
      </w:r>
      <w:r w:rsidRPr="00281E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</w:p>
    <w:sectPr w:rsidR="0098487D" w:rsidRPr="00A26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D02"/>
    <w:rsid w:val="001760FF"/>
    <w:rsid w:val="0018676A"/>
    <w:rsid w:val="0020461C"/>
    <w:rsid w:val="0027223D"/>
    <w:rsid w:val="00277D02"/>
    <w:rsid w:val="00281EEE"/>
    <w:rsid w:val="0077005B"/>
    <w:rsid w:val="00772C04"/>
    <w:rsid w:val="008D75D7"/>
    <w:rsid w:val="0098487D"/>
    <w:rsid w:val="00A26790"/>
    <w:rsid w:val="00B2412A"/>
    <w:rsid w:val="00B8755C"/>
    <w:rsid w:val="00B91089"/>
    <w:rsid w:val="00E7481C"/>
    <w:rsid w:val="00FF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E43CB"/>
  <w15:chartTrackingRefBased/>
  <w15:docId w15:val="{E1B0A93D-732F-4502-86AD-8EE7F6D8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77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77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77D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77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77D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77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77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77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77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77D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77D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77D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77D02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77D02"/>
    <w:rPr>
      <w:rFonts w:eastAsiaTheme="majorEastAsia" w:cstheme="majorBidi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77D0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77D0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77D0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77D0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77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77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77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77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77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77D0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77D0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77D02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77D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77D02"/>
    <w:rPr>
      <w:i/>
      <w:iCs/>
      <w:color w:val="2E74B5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77D02"/>
    <w:rPr>
      <w:b/>
      <w:bCs/>
      <w:smallCaps/>
      <w:color w:val="2E74B5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E74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E748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XIII. gimnazija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Džeko</dc:creator>
  <cp:keywords/>
  <dc:description/>
  <cp:lastModifiedBy>XIII.Gimnazija</cp:lastModifiedBy>
  <cp:revision>2</cp:revision>
  <dcterms:created xsi:type="dcterms:W3CDTF">2026-09-16T11:30:00Z</dcterms:created>
  <dcterms:modified xsi:type="dcterms:W3CDTF">2026-09-16T11:30:00Z</dcterms:modified>
</cp:coreProperties>
</file>