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4B" w:rsidRDefault="00364D95">
      <w:r>
        <w:t>XIII.GIMNAZIJA-ZAGREB</w:t>
      </w:r>
    </w:p>
    <w:p w:rsidR="00364D95" w:rsidRDefault="00364D95">
      <w:r>
        <w:t>Avenija V.Holjevca 17</w:t>
      </w:r>
    </w:p>
    <w:p w:rsidR="00364D95" w:rsidRDefault="00364D95">
      <w:r>
        <w:t>10020 Zagreb-Novi Zagreb</w:t>
      </w:r>
    </w:p>
    <w:p w:rsidR="003A7620" w:rsidRDefault="003A7620">
      <w:r>
        <w:t>OIB:51798668071</w:t>
      </w:r>
    </w:p>
    <w:p w:rsidR="003A7620" w:rsidRDefault="003A7620">
      <w:r>
        <w:t>RKP:  16607</w:t>
      </w:r>
    </w:p>
    <w:p w:rsidR="003A7620" w:rsidRDefault="003A7620">
      <w:r>
        <w:t>Matični broj :03772560</w:t>
      </w:r>
    </w:p>
    <w:p w:rsidR="003A7620" w:rsidRDefault="003A7620">
      <w:r>
        <w:t>Oznaka razine:31</w:t>
      </w:r>
    </w:p>
    <w:p w:rsidR="003A7620" w:rsidRDefault="003A7620">
      <w:r>
        <w:t>Šifra djelatnosti :8531</w:t>
      </w:r>
    </w:p>
    <w:p w:rsidR="00364D95" w:rsidRDefault="00364D95">
      <w:r>
        <w:t xml:space="preserve">Kontakt tel. </w:t>
      </w:r>
      <w:r w:rsidR="00A11C10">
        <w:t>099-8784-950</w:t>
      </w:r>
    </w:p>
    <w:p w:rsidR="003A7620" w:rsidRDefault="00364D95">
      <w:r>
        <w:t>Žiro račun: HR3623600001101382245</w:t>
      </w:r>
      <w:r>
        <w:tab/>
      </w:r>
    </w:p>
    <w:p w:rsidR="003A7620" w:rsidRDefault="003A7620"/>
    <w:p w:rsidR="00364D95" w:rsidRPr="00D03E44" w:rsidRDefault="00364D95">
      <w:pPr>
        <w:rPr>
          <w:b/>
        </w:rPr>
      </w:pPr>
      <w:r w:rsidRPr="00D03E44">
        <w:rPr>
          <w:b/>
        </w:rPr>
        <w:t>BILJEŠKE UZ FINANCIJSKE IZVJEŠTAJE ZA RAZDOBLJE 1.SIJE</w:t>
      </w:r>
      <w:r w:rsidR="00D03E44" w:rsidRPr="00D03E44">
        <w:rPr>
          <w:b/>
        </w:rPr>
        <w:t>Č</w:t>
      </w:r>
      <w:r w:rsidRPr="00D03E44">
        <w:rPr>
          <w:b/>
        </w:rPr>
        <w:t xml:space="preserve">NJA – 31.PROSINCA </w:t>
      </w:r>
      <w:r w:rsidR="00A11C10" w:rsidRPr="00D03E44">
        <w:rPr>
          <w:b/>
        </w:rPr>
        <w:t>202</w:t>
      </w:r>
      <w:r w:rsidR="00557AFF">
        <w:rPr>
          <w:b/>
        </w:rPr>
        <w:t>4</w:t>
      </w:r>
      <w:r w:rsidR="00A11C10" w:rsidRPr="00D03E44">
        <w:rPr>
          <w:b/>
        </w:rPr>
        <w:t>.</w:t>
      </w:r>
    </w:p>
    <w:p w:rsidR="00364D95" w:rsidRDefault="00364D95"/>
    <w:p w:rsidR="00364D95" w:rsidRDefault="00364D95">
      <w:r>
        <w:t xml:space="preserve">                                                 Zakonski okvir</w:t>
      </w:r>
      <w:r w:rsidR="003A7620">
        <w:t xml:space="preserve"> </w:t>
      </w:r>
      <w:r w:rsidR="00227E6C">
        <w:t xml:space="preserve">kAO OBVEZE </w:t>
      </w:r>
    </w:p>
    <w:p w:rsidR="00364D95" w:rsidRDefault="00364D95">
      <w:r>
        <w:t>. Zakon o proračunu (Narodne novine. Br.87/08. 136/12 i 15/15)</w:t>
      </w:r>
    </w:p>
    <w:p w:rsidR="00364D95" w:rsidRDefault="00364D95">
      <w:r>
        <w:t>. Zakon o izvršavanju Državnog proračuna Republike Hrvatske za 2019.(Narodne novine,br 124/17, i 108/18.Pravilnik o proračunskom računovodstvu i računskom planu (Narodne novine br.124/14,115/15,87/16 i 3/18.</w:t>
      </w:r>
      <w:r w:rsidR="00015B0A">
        <w:t>, 126/19  i 108/20).</w:t>
      </w:r>
      <w:r>
        <w:t>.Pravilnik o financijskom izvještavanju u proračunskom račun</w:t>
      </w:r>
      <w:r w:rsidR="004A1150">
        <w:t>ovodstvu (Narodne novine br.3/15,93/15,135/15,2/17 i 28/17)</w:t>
      </w:r>
    </w:p>
    <w:p w:rsidR="004A1150" w:rsidRDefault="004A1150">
      <w:r>
        <w:t>. Pravilnik o proračunskim  klasifikacijama  (Narodne novine .br. 26/10 i 120/13)</w:t>
      </w:r>
    </w:p>
    <w:p w:rsidR="004A1150" w:rsidRPr="00D03E44" w:rsidRDefault="004A1150">
      <w:pPr>
        <w:rPr>
          <w:b/>
        </w:rPr>
      </w:pPr>
      <w:r w:rsidRPr="00D03E44">
        <w:rPr>
          <w:b/>
        </w:rPr>
        <w:t>BILJEŠKE UZ IZVJEŠTAJ O PRIHODIMA  I RASHODIMA,PRIMICIMA I IZDACIMA</w:t>
      </w:r>
    </w:p>
    <w:p w:rsidR="004A1150" w:rsidRDefault="004A1150">
      <w:r>
        <w:t xml:space="preserve">                                                      Bilješka 1.</w:t>
      </w:r>
    </w:p>
    <w:p w:rsidR="004A1150" w:rsidRDefault="00015B0A">
      <w:r>
        <w:t xml:space="preserve">Financijski </w:t>
      </w:r>
      <w:r w:rsidR="004A1150">
        <w:t>Izvještaj</w:t>
      </w:r>
      <w:r>
        <w:t xml:space="preserve">i </w:t>
      </w:r>
      <w:r w:rsidR="004A1150">
        <w:t xml:space="preserve"> o prihodima i rashodima ,primicima i izdacima sastavljen je za razdoblje 01.01.do 31.12.20</w:t>
      </w:r>
      <w:r w:rsidR="00A11C10">
        <w:t>2</w:t>
      </w:r>
      <w:r w:rsidR="00557AFF">
        <w:t>4</w:t>
      </w:r>
      <w:r w:rsidR="004A1150">
        <w:t>. i uključuje prihode i primitke,rashode i izdatke  XIII.GIMAZIJE –ZAGREB</w:t>
      </w:r>
    </w:p>
    <w:p w:rsidR="004A1150" w:rsidRDefault="00646281">
      <w:r>
        <w:t>Podaci za popunjavanje financijskih izvještaja dobivaju se iz Glavne knjige proračuna koju informatički podržava Labis iz Čakovca.</w:t>
      </w:r>
    </w:p>
    <w:p w:rsidR="00646281" w:rsidRDefault="00646281">
      <w:r>
        <w:t>Poslovanje XIII</w:t>
      </w:r>
      <w:r w:rsidR="00BE2C1D">
        <w:t>-Gi</w:t>
      </w:r>
      <w:r>
        <w:t xml:space="preserve">mnazije –Zagreb  obavlja se preko računa Zagrebačke banke Zagreb </w:t>
      </w:r>
    </w:p>
    <w:p w:rsidR="00646281" w:rsidRDefault="00646281">
      <w:r>
        <w:t>ZBZ broj:HR3623600001101382245 za kunsko poslovanje u poslovnoj banci.</w:t>
      </w:r>
    </w:p>
    <w:p w:rsidR="003A7620" w:rsidRDefault="003A7620"/>
    <w:p w:rsidR="003A7620" w:rsidRDefault="003A7620"/>
    <w:p w:rsidR="00646281" w:rsidRDefault="00646281">
      <w:r>
        <w:t xml:space="preserve">                                                      Bilješka 2.</w:t>
      </w:r>
    </w:p>
    <w:p w:rsidR="00646281" w:rsidRDefault="00646281">
      <w:r>
        <w:t>U obrascu  PR-RAS iskazani su :</w:t>
      </w:r>
    </w:p>
    <w:p w:rsidR="00CF0CF0" w:rsidRDefault="00646281" w:rsidP="00CA4A3A">
      <w:pPr>
        <w:pStyle w:val="ListParagraph"/>
        <w:numPr>
          <w:ilvl w:val="0"/>
          <w:numId w:val="1"/>
        </w:numPr>
      </w:pPr>
      <w:r>
        <w:t xml:space="preserve">Ukupni prihodi poslovanja </w:t>
      </w:r>
      <w:r w:rsidR="00BE2C1D">
        <w:t xml:space="preserve"> </w:t>
      </w:r>
      <w:r>
        <w:t xml:space="preserve"> </w:t>
      </w:r>
      <w:r w:rsidR="00CF0CF0">
        <w:t xml:space="preserve"> konto 6</w:t>
      </w:r>
      <w:r w:rsidR="00CF0CF0">
        <w:tab/>
      </w:r>
      <w:r w:rsidR="00CF0CF0">
        <w:tab/>
      </w:r>
      <w:r w:rsidR="00CF0CF0">
        <w:tab/>
      </w:r>
      <w:r>
        <w:t xml:space="preserve">                  </w:t>
      </w:r>
      <w:r w:rsidR="0030322E">
        <w:t>1</w:t>
      </w:r>
      <w:r w:rsidR="00CF0CF0">
        <w:t>.</w:t>
      </w:r>
      <w:r w:rsidR="00A336CE">
        <w:t>574.</w:t>
      </w:r>
      <w:r w:rsidR="00D60923">
        <w:t>538,87</w:t>
      </w:r>
    </w:p>
    <w:p w:rsidR="00CF0CF0" w:rsidRDefault="00646281" w:rsidP="00DE12B8">
      <w:pPr>
        <w:pStyle w:val="ListParagraph"/>
        <w:numPr>
          <w:ilvl w:val="0"/>
          <w:numId w:val="1"/>
        </w:numPr>
      </w:pPr>
      <w:r>
        <w:t xml:space="preserve">Ukupni rashodi poslovanja    </w:t>
      </w:r>
      <w:r w:rsidR="00CF0CF0">
        <w:t>konto 3</w:t>
      </w:r>
      <w:r>
        <w:t xml:space="preserve">                                          </w:t>
      </w:r>
      <w:r w:rsidR="00CF0CF0">
        <w:t xml:space="preserve">                 </w:t>
      </w:r>
      <w:r w:rsidR="0030322E">
        <w:t>1.</w:t>
      </w:r>
      <w:r w:rsidR="00A336CE">
        <w:t>494.856,57</w:t>
      </w:r>
    </w:p>
    <w:p w:rsidR="00646281" w:rsidRDefault="00CF0CF0" w:rsidP="00DE12B8">
      <w:pPr>
        <w:pStyle w:val="ListParagraph"/>
        <w:numPr>
          <w:ilvl w:val="0"/>
          <w:numId w:val="1"/>
        </w:numPr>
      </w:pPr>
      <w:r>
        <w:t>Višak</w:t>
      </w:r>
      <w:r w:rsidR="00646281">
        <w:t xml:space="preserve"> prihoda poslovanja      </w:t>
      </w:r>
      <w:r>
        <w:t>konto 922</w:t>
      </w:r>
      <w:r w:rsidR="00F27A04">
        <w:t xml:space="preserve">          </w:t>
      </w:r>
      <w:r w:rsidR="00646281">
        <w:t xml:space="preserve">                      </w:t>
      </w:r>
      <w:r>
        <w:t xml:space="preserve">                  </w:t>
      </w:r>
      <w:r w:rsidR="00646281">
        <w:t xml:space="preserve">  </w:t>
      </w:r>
      <w:r w:rsidR="00BE2C1D">
        <w:t xml:space="preserve">  </w:t>
      </w:r>
      <w:r>
        <w:t xml:space="preserve">       </w:t>
      </w:r>
      <w:r w:rsidR="00A336CE">
        <w:t>79.</w:t>
      </w:r>
      <w:r w:rsidR="00D60923">
        <w:t>682,30</w:t>
      </w:r>
    </w:p>
    <w:p w:rsidR="00646281" w:rsidRDefault="00A442BC" w:rsidP="00A442BC">
      <w:pPr>
        <w:pStyle w:val="ListParagraph"/>
        <w:numPr>
          <w:ilvl w:val="0"/>
          <w:numId w:val="1"/>
        </w:numPr>
      </w:pPr>
      <w:r>
        <w:t xml:space="preserve">Ukupni  rashodi za nabavu nefinancijske imovine       </w:t>
      </w:r>
      <w:r w:rsidR="00A11C10">
        <w:t xml:space="preserve"> </w:t>
      </w:r>
      <w:r w:rsidR="00CF0CF0">
        <w:t xml:space="preserve">  </w:t>
      </w:r>
      <w:r w:rsidR="00A11C10">
        <w:t xml:space="preserve">  </w:t>
      </w:r>
      <w:r w:rsidR="00CF0CF0">
        <w:t xml:space="preserve"> </w:t>
      </w:r>
      <w:r w:rsidR="00A336CE">
        <w:t>66.019.54</w:t>
      </w:r>
    </w:p>
    <w:p w:rsidR="00A336CE" w:rsidRDefault="00A442BC" w:rsidP="00AD21BB">
      <w:pPr>
        <w:pStyle w:val="ListParagraph"/>
        <w:numPr>
          <w:ilvl w:val="0"/>
          <w:numId w:val="1"/>
        </w:numPr>
      </w:pPr>
      <w:r>
        <w:t xml:space="preserve">Manjak prihoda od nefinancijske imovine            </w:t>
      </w:r>
      <w:r w:rsidR="00CF0CF0">
        <w:t xml:space="preserve">        </w:t>
      </w:r>
      <w:r w:rsidR="00015B0A">
        <w:t xml:space="preserve">    </w:t>
      </w:r>
      <w:r w:rsidR="00CF0CF0">
        <w:t xml:space="preserve"> </w:t>
      </w:r>
      <w:r w:rsidR="006F7E4B">
        <w:t xml:space="preserve"> </w:t>
      </w:r>
      <w:r w:rsidR="00CF0CF0">
        <w:t xml:space="preserve"> </w:t>
      </w:r>
      <w:r w:rsidR="00A336CE">
        <w:t xml:space="preserve">66.019.54         </w:t>
      </w:r>
    </w:p>
    <w:p w:rsidR="00A442BC" w:rsidRDefault="00A442BC" w:rsidP="00AD21BB">
      <w:pPr>
        <w:pStyle w:val="ListParagraph"/>
        <w:numPr>
          <w:ilvl w:val="0"/>
          <w:numId w:val="1"/>
        </w:numPr>
      </w:pPr>
      <w:r>
        <w:t>Ukupni prihodi i primici  u 20</w:t>
      </w:r>
      <w:r w:rsidR="00A11C10">
        <w:t>2</w:t>
      </w:r>
      <w:r w:rsidR="00A336CE">
        <w:t>4</w:t>
      </w:r>
      <w:r w:rsidR="00F031FC">
        <w:t xml:space="preserve"> </w:t>
      </w:r>
      <w:r>
        <w:t xml:space="preserve">.god.                 </w:t>
      </w:r>
      <w:r w:rsidR="00CF0CF0">
        <w:t xml:space="preserve">            </w:t>
      </w:r>
      <w:r>
        <w:t xml:space="preserve"> </w:t>
      </w:r>
      <w:r w:rsidR="0082000C">
        <w:t>1</w:t>
      </w:r>
      <w:r w:rsidR="00CF0CF0">
        <w:t>.</w:t>
      </w:r>
      <w:r w:rsidR="00884CEE">
        <w:t>574.</w:t>
      </w:r>
      <w:r w:rsidR="00D60923">
        <w:t>538,87</w:t>
      </w:r>
    </w:p>
    <w:p w:rsidR="00A442BC" w:rsidRDefault="00A442BC" w:rsidP="00084FCA">
      <w:pPr>
        <w:pStyle w:val="ListParagraph"/>
        <w:numPr>
          <w:ilvl w:val="0"/>
          <w:numId w:val="1"/>
        </w:numPr>
      </w:pPr>
      <w:r>
        <w:t>Ukupni rashodi u 20</w:t>
      </w:r>
      <w:r w:rsidR="00A11C10">
        <w:t>2</w:t>
      </w:r>
      <w:r w:rsidR="00884CEE">
        <w:t>4</w:t>
      </w:r>
      <w:r>
        <w:t xml:space="preserve">.godini       </w:t>
      </w:r>
      <w:r w:rsidR="00CF0CF0">
        <w:t xml:space="preserve">                                     </w:t>
      </w:r>
      <w:r w:rsidR="0082000C">
        <w:t>1.</w:t>
      </w:r>
      <w:r w:rsidR="003940FD">
        <w:t>494.856,57</w:t>
      </w:r>
      <w:r w:rsidR="003940FD">
        <w:tab/>
      </w:r>
      <w:r w:rsidR="00CF0CF0">
        <w:t xml:space="preserve"> </w:t>
      </w:r>
    </w:p>
    <w:p w:rsidR="00A442BC" w:rsidRDefault="00A442BC" w:rsidP="00E0495E">
      <w:pPr>
        <w:pStyle w:val="ListParagraph"/>
        <w:numPr>
          <w:ilvl w:val="0"/>
          <w:numId w:val="1"/>
        </w:numPr>
      </w:pPr>
      <w:r>
        <w:t xml:space="preserve">Ukupni </w:t>
      </w:r>
      <w:r w:rsidR="00A11C10">
        <w:t xml:space="preserve"> </w:t>
      </w:r>
      <w:r w:rsidR="00CF0CF0">
        <w:t>višak</w:t>
      </w:r>
      <w:r w:rsidR="00A11C10">
        <w:t xml:space="preserve"> </w:t>
      </w:r>
      <w:r>
        <w:t xml:space="preserve"> prihoda u 20</w:t>
      </w:r>
      <w:r w:rsidR="00A11C10">
        <w:t>2</w:t>
      </w:r>
      <w:r w:rsidR="00884CEE">
        <w:t>4</w:t>
      </w:r>
      <w:r>
        <w:t xml:space="preserve">.g.               </w:t>
      </w:r>
      <w:r w:rsidR="00CF0CF0">
        <w:t xml:space="preserve">    </w:t>
      </w:r>
      <w:r w:rsidR="00781CD4">
        <w:t xml:space="preserve">              </w:t>
      </w:r>
      <w:r w:rsidR="00CF0CF0">
        <w:t xml:space="preserve">           </w:t>
      </w:r>
      <w:r w:rsidR="00884CEE">
        <w:t>13.</w:t>
      </w:r>
      <w:r w:rsidR="00D60923">
        <w:t>662,76</w:t>
      </w:r>
    </w:p>
    <w:p w:rsidR="00B41A56" w:rsidRDefault="00884CEE" w:rsidP="00F521EB">
      <w:pPr>
        <w:pStyle w:val="ListParagraph"/>
        <w:numPr>
          <w:ilvl w:val="0"/>
          <w:numId w:val="1"/>
        </w:numPr>
      </w:pPr>
      <w:r>
        <w:t>Višak</w:t>
      </w:r>
      <w:r w:rsidR="00A442BC">
        <w:t xml:space="preserve"> prihoda iz 20</w:t>
      </w:r>
      <w:r w:rsidR="00F031FC">
        <w:t>2</w:t>
      </w:r>
      <w:r>
        <w:t>3</w:t>
      </w:r>
      <w:r w:rsidR="00D10387">
        <w:t xml:space="preserve">        pre</w:t>
      </w:r>
      <w:r w:rsidR="00A442BC">
        <w:t xml:space="preserve">neseni                    </w:t>
      </w:r>
      <w:r w:rsidR="00781CD4">
        <w:t xml:space="preserve"> </w:t>
      </w:r>
      <w:r w:rsidR="00A442BC">
        <w:t xml:space="preserve">   </w:t>
      </w:r>
      <w:r w:rsidR="00781CD4">
        <w:t xml:space="preserve">          </w:t>
      </w:r>
      <w:r>
        <w:t xml:space="preserve">    24.297,37</w:t>
      </w:r>
    </w:p>
    <w:p w:rsidR="00B41A56" w:rsidRDefault="00D10387" w:rsidP="00843936">
      <w:pPr>
        <w:pStyle w:val="ListParagraph"/>
        <w:numPr>
          <w:ilvl w:val="0"/>
          <w:numId w:val="1"/>
        </w:numPr>
      </w:pPr>
      <w:r>
        <w:t xml:space="preserve">Višak </w:t>
      </w:r>
      <w:r w:rsidR="00B41A56">
        <w:t>prihoda i primitaka u 20</w:t>
      </w:r>
      <w:r w:rsidR="00A11C10">
        <w:t>2</w:t>
      </w:r>
      <w:r w:rsidR="00884CEE">
        <w:t>4</w:t>
      </w:r>
      <w:r w:rsidR="00B41A56">
        <w:t xml:space="preserve">.g.           </w:t>
      </w:r>
      <w:r w:rsidR="00781CD4">
        <w:t xml:space="preserve">                        </w:t>
      </w:r>
      <w:r>
        <w:t xml:space="preserve">   </w:t>
      </w:r>
      <w:r w:rsidR="00884CEE">
        <w:t xml:space="preserve"> </w:t>
      </w:r>
      <w:r w:rsidR="00781CD4">
        <w:t xml:space="preserve"> </w:t>
      </w:r>
      <w:r w:rsidR="00884CEE">
        <w:t>3</w:t>
      </w:r>
      <w:r w:rsidR="00D60923">
        <w:t>7</w:t>
      </w:r>
      <w:r w:rsidR="00884CEE">
        <w:t>.</w:t>
      </w:r>
      <w:r w:rsidR="00D60923">
        <w:t>960,13</w:t>
      </w:r>
    </w:p>
    <w:p w:rsidR="00D10387" w:rsidRDefault="00D10387" w:rsidP="00843936">
      <w:pPr>
        <w:pStyle w:val="ListParagraph"/>
        <w:numPr>
          <w:ilvl w:val="0"/>
          <w:numId w:val="1"/>
        </w:numPr>
      </w:pPr>
    </w:p>
    <w:p w:rsidR="00B41A56" w:rsidRDefault="00B41A56" w:rsidP="00A442BC">
      <w:pPr>
        <w:pStyle w:val="ListParagraph"/>
        <w:numPr>
          <w:ilvl w:val="0"/>
          <w:numId w:val="1"/>
        </w:numPr>
      </w:pPr>
      <w:r>
        <w:t>U 20</w:t>
      </w:r>
      <w:r w:rsidR="00A11C10">
        <w:t>2</w:t>
      </w:r>
      <w:r w:rsidR="00884CEE">
        <w:t>4</w:t>
      </w:r>
      <w:r w:rsidR="003A7620">
        <w:t xml:space="preserve"> </w:t>
      </w:r>
      <w:r>
        <w:t xml:space="preserve"> Godini nema većih odstupanja u prihodima i rashodima u odnosu na 20</w:t>
      </w:r>
      <w:r w:rsidR="00F031FC">
        <w:t>2</w:t>
      </w:r>
      <w:r w:rsidR="00884CEE">
        <w:t>3</w:t>
      </w:r>
      <w:r>
        <w:t>. Godinu ,osim što smo u 20</w:t>
      </w:r>
      <w:r w:rsidR="00A11C10">
        <w:t>2</w:t>
      </w:r>
      <w:r w:rsidR="00884CEE">
        <w:t>4</w:t>
      </w:r>
      <w:r>
        <w:t xml:space="preserve">. Godini imali nabavku nefinancijske imovine i to </w:t>
      </w:r>
      <w:r w:rsidR="00884CEE">
        <w:t>66.019,54</w:t>
      </w:r>
      <w:r>
        <w:t xml:space="preserve"> </w:t>
      </w:r>
      <w:r w:rsidR="003D2201">
        <w:t>prihod  od  MZO  za nabavku knjiga za knjižnicu</w:t>
      </w:r>
      <w:r w:rsidR="00A95162">
        <w:t xml:space="preserve">i </w:t>
      </w:r>
      <w:r w:rsidR="003729B3">
        <w:t xml:space="preserve">663,00 </w:t>
      </w:r>
      <w:r w:rsidR="00A95162">
        <w:t xml:space="preserve"> Prihod od Gradskog ureda za </w:t>
      </w:r>
      <w:r w:rsidR="003729B3">
        <w:t xml:space="preserve">knjige  u iznosu </w:t>
      </w:r>
      <w:r w:rsidR="00B2099C">
        <w:t>1.585,17</w:t>
      </w:r>
      <w:r w:rsidR="003729B3">
        <w:t xml:space="preserve">  </w:t>
      </w:r>
      <w:r w:rsidR="00015B0A">
        <w:t>te je knjiženo Povećanje vrijednosti imovine  u iznosu</w:t>
      </w:r>
      <w:r w:rsidR="00B2099C">
        <w:t xml:space="preserve"> </w:t>
      </w:r>
      <w:r w:rsidR="00884CEE">
        <w:t>50.056,47</w:t>
      </w:r>
      <w:r w:rsidR="00015B0A">
        <w:t xml:space="preserve"> . A odnosi se na </w:t>
      </w:r>
      <w:r w:rsidR="00CC4037">
        <w:t>Vrijednost  udžbenika nabavljenih u 202</w:t>
      </w:r>
      <w:r w:rsidR="00884CEE">
        <w:t>4</w:t>
      </w:r>
      <w:r w:rsidR="00CC4037">
        <w:t xml:space="preserve">.godini za XIII:GIMNAZIJU-Zagreb (prijenos udžbenika od Gradskog ureda koje smo knjižili </w:t>
      </w:r>
      <w:r w:rsidR="00B2099C">
        <w:t>na konto  Prihoda  i zbog toga  je Indeks u 202</w:t>
      </w:r>
      <w:r w:rsidR="00884CEE">
        <w:t>4</w:t>
      </w:r>
      <w:r w:rsidR="00B2099C">
        <w:t xml:space="preserve"> g.</w:t>
      </w:r>
      <w:r w:rsidR="00884CEE">
        <w:t>150,6</w:t>
      </w:r>
      <w:r w:rsidR="00015B0A">
        <w:t xml:space="preserve"> </w:t>
      </w:r>
    </w:p>
    <w:p w:rsidR="00B41A56" w:rsidRDefault="00B41A56" w:rsidP="00A442BC">
      <w:pPr>
        <w:pStyle w:val="ListParagraph"/>
        <w:numPr>
          <w:ilvl w:val="0"/>
          <w:numId w:val="1"/>
        </w:numPr>
      </w:pPr>
      <w:r>
        <w:t>U 20</w:t>
      </w:r>
      <w:r w:rsidR="003D2201">
        <w:t>2</w:t>
      </w:r>
      <w:r w:rsidR="00884CEE">
        <w:t>4</w:t>
      </w:r>
      <w:r w:rsidR="003D2201">
        <w:t>. G</w:t>
      </w:r>
      <w:r>
        <w:t>odini</w:t>
      </w:r>
      <w:r w:rsidR="003D2201">
        <w:t xml:space="preserve"> </w:t>
      </w:r>
      <w:r>
        <w:t xml:space="preserve"> </w:t>
      </w:r>
      <w:r w:rsidR="003D2201">
        <w:t xml:space="preserve"> </w:t>
      </w:r>
      <w:r w:rsidR="00B2099C">
        <w:t>Manjak prihoda od nefinancijske  imovine  u odnosu  na 202</w:t>
      </w:r>
      <w:r w:rsidR="00884CEE">
        <w:t>3</w:t>
      </w:r>
      <w:r w:rsidR="00B2099C">
        <w:t xml:space="preserve"> iznosi </w:t>
      </w:r>
      <w:r w:rsidR="00884CEE">
        <w:t xml:space="preserve">150,6%  </w:t>
      </w:r>
      <w:r w:rsidR="00B2099C">
        <w:t>odnosi  se  kao  što sam  već  navela  na nabavku udžbenika  koja  je  knjižena  kao  Prihod i Rashod.</w:t>
      </w:r>
    </w:p>
    <w:p w:rsidR="00781CD4" w:rsidRDefault="00A735A4" w:rsidP="00F97EFF">
      <w:pPr>
        <w:pStyle w:val="ListParagraph"/>
        <w:numPr>
          <w:ilvl w:val="0"/>
          <w:numId w:val="1"/>
        </w:numPr>
      </w:pPr>
      <w:r>
        <w:t xml:space="preserve">NA </w:t>
      </w:r>
      <w:r w:rsidR="00781CD4">
        <w:t>konto 636</w:t>
      </w:r>
      <w:r>
        <w:t xml:space="preserve">  knjiženi su prihodi iz proračuna  u iznosu :</w:t>
      </w:r>
      <w:r w:rsidR="00036A65">
        <w:t xml:space="preserve">    </w:t>
      </w:r>
      <w:r w:rsidR="00B2099C">
        <w:t>1.</w:t>
      </w:r>
      <w:r w:rsidR="00884CEE">
        <w:t>415.412,56</w:t>
      </w:r>
    </w:p>
    <w:p w:rsidR="00A735A4" w:rsidRDefault="00A735A4" w:rsidP="00E37C36">
      <w:pPr>
        <w:pStyle w:val="ListParagraph"/>
        <w:numPr>
          <w:ilvl w:val="0"/>
          <w:numId w:val="1"/>
        </w:numPr>
      </w:pPr>
      <w:r>
        <w:t>Prihodi se odnose na plaće,doprinose iz i NA plaće ,te na isplatu materijalnih prava zaposlenika,pomoći,jubilarne nagrade,regres,božićnica te dar djeci u 20</w:t>
      </w:r>
      <w:r w:rsidR="00036A65">
        <w:t>2</w:t>
      </w:r>
      <w:r w:rsidR="00884CEE">
        <w:t>4</w:t>
      </w:r>
      <w:r>
        <w:t>. Godini.</w:t>
      </w:r>
    </w:p>
    <w:p w:rsidR="00B2099C" w:rsidRDefault="00B2099C" w:rsidP="00E37C36">
      <w:pPr>
        <w:pStyle w:val="ListParagraph"/>
        <w:numPr>
          <w:ilvl w:val="0"/>
          <w:numId w:val="1"/>
        </w:numPr>
      </w:pPr>
      <w:r>
        <w:t xml:space="preserve">I tu nema nekih  većih  odstupanja </w:t>
      </w:r>
      <w:r w:rsidR="00856462">
        <w:t xml:space="preserve">  Indeks  =</w:t>
      </w:r>
      <w:r w:rsidR="00B60A83">
        <w:t xml:space="preserve"> 124,9</w:t>
      </w:r>
    </w:p>
    <w:p w:rsidR="00781CD4" w:rsidRDefault="00781CD4" w:rsidP="00E37C36">
      <w:pPr>
        <w:pStyle w:val="ListParagraph"/>
        <w:numPr>
          <w:ilvl w:val="0"/>
          <w:numId w:val="1"/>
        </w:numPr>
      </w:pPr>
      <w:r>
        <w:t xml:space="preserve">Na kontu 636125 knjiženi su prihodi za razliku plaće 6% po tužbama </w:t>
      </w:r>
      <w:r w:rsidR="00856462">
        <w:t xml:space="preserve"> </w:t>
      </w:r>
      <w:r w:rsidR="002D6F06">
        <w:t>26.133,75</w:t>
      </w:r>
    </w:p>
    <w:p w:rsidR="00856462" w:rsidRDefault="00374598" w:rsidP="00730A55">
      <w:pPr>
        <w:pStyle w:val="ListParagraph"/>
        <w:numPr>
          <w:ilvl w:val="0"/>
          <w:numId w:val="1"/>
        </w:numPr>
      </w:pPr>
      <w:r>
        <w:t>Na kontu  6</w:t>
      </w:r>
      <w:r w:rsidR="00D50807">
        <w:t>39</w:t>
      </w:r>
      <w:r w:rsidR="002D6F06">
        <w:t xml:space="preserve"> </w:t>
      </w:r>
      <w:r>
        <w:t>knjiženi su prihodi za Shema voće 2</w:t>
      </w:r>
      <w:r w:rsidR="002D6F06">
        <w:t>3</w:t>
      </w:r>
      <w:r>
        <w:t>/2</w:t>
      </w:r>
      <w:r w:rsidR="002D6F06">
        <w:t>4</w:t>
      </w:r>
      <w:r>
        <w:t xml:space="preserve"> u iznosu  </w:t>
      </w:r>
      <w:r w:rsidR="005D38AD">
        <w:t>1.</w:t>
      </w:r>
      <w:r w:rsidR="002D6F06">
        <w:t>876,88</w:t>
      </w:r>
    </w:p>
    <w:p w:rsidR="005D38AD" w:rsidRDefault="002D6F06" w:rsidP="00730A55">
      <w:pPr>
        <w:pStyle w:val="ListParagraph"/>
        <w:numPr>
          <w:ilvl w:val="0"/>
          <w:numId w:val="1"/>
        </w:numPr>
      </w:pPr>
      <w:r>
        <w:t xml:space="preserve">Na kontu 63818  knjiženi s u prihodi za novi projekat u XIII. Gimnaziji ERASMUS za koji je zadužena profesorica Klara Zmaić u iznosu 12.136,00 dana </w:t>
      </w:r>
      <w:r w:rsidR="00D50807">
        <w:t xml:space="preserve"> </w:t>
      </w:r>
      <w:r>
        <w:t>22.11.2024.</w:t>
      </w:r>
    </w:p>
    <w:p w:rsidR="00374598" w:rsidRDefault="00374598" w:rsidP="00730A55">
      <w:pPr>
        <w:pStyle w:val="ListParagraph"/>
        <w:numPr>
          <w:ilvl w:val="0"/>
          <w:numId w:val="1"/>
        </w:numPr>
      </w:pPr>
      <w:r>
        <w:t xml:space="preserve">Na kontu  6416 knjiženi su prihodi od dividendu  u iznosu </w:t>
      </w:r>
      <w:r w:rsidR="00856462">
        <w:t xml:space="preserve"> </w:t>
      </w:r>
      <w:r w:rsidR="002D6F06">
        <w:t>3.192,00</w:t>
      </w:r>
    </w:p>
    <w:p w:rsidR="00603E3F" w:rsidRDefault="00603E3F" w:rsidP="00E37C36">
      <w:pPr>
        <w:pStyle w:val="ListParagraph"/>
        <w:numPr>
          <w:ilvl w:val="0"/>
          <w:numId w:val="1"/>
        </w:numPr>
      </w:pPr>
      <w:r>
        <w:t>Na kontu 6413 knjiženi su prihodi od kamata  u iznosu 0,</w:t>
      </w:r>
      <w:r w:rsidR="002D6F06">
        <w:t>27</w:t>
      </w:r>
    </w:p>
    <w:p w:rsidR="00603E3F" w:rsidRDefault="00603E3F" w:rsidP="00E37C36">
      <w:pPr>
        <w:pStyle w:val="ListParagraph"/>
        <w:numPr>
          <w:ilvl w:val="0"/>
          <w:numId w:val="1"/>
        </w:numPr>
      </w:pPr>
      <w:r>
        <w:t>Na kontu 6526</w:t>
      </w:r>
      <w:r w:rsidR="002D6F06">
        <w:t xml:space="preserve"> </w:t>
      </w:r>
      <w:r>
        <w:t xml:space="preserve">knjiženi su prihodi od ovjera svjedodžbi u iznosu </w:t>
      </w:r>
      <w:r w:rsidR="00856462">
        <w:t xml:space="preserve">  </w:t>
      </w:r>
      <w:r w:rsidR="002D6F06">
        <w:t>385,12</w:t>
      </w:r>
    </w:p>
    <w:p w:rsidR="00603E3F" w:rsidRDefault="00603E3F" w:rsidP="00E37C36">
      <w:pPr>
        <w:pStyle w:val="ListParagraph"/>
        <w:numPr>
          <w:ilvl w:val="0"/>
          <w:numId w:val="1"/>
        </w:numPr>
      </w:pPr>
      <w:r>
        <w:t xml:space="preserve">Na kontu 66 knjiženi su prihodi od ostalih usluga najam u iznosu </w:t>
      </w:r>
      <w:r w:rsidR="00856462">
        <w:t xml:space="preserve"> </w:t>
      </w:r>
      <w:r w:rsidR="002D6F06">
        <w:t>6.148,16</w:t>
      </w:r>
    </w:p>
    <w:p w:rsidR="00A735A4" w:rsidRDefault="00A735A4" w:rsidP="00A442BC">
      <w:pPr>
        <w:pStyle w:val="ListParagraph"/>
        <w:numPr>
          <w:ilvl w:val="0"/>
          <w:numId w:val="1"/>
        </w:numPr>
      </w:pPr>
      <w:r>
        <w:t xml:space="preserve">Na </w:t>
      </w:r>
      <w:r w:rsidR="00603E3F">
        <w:t xml:space="preserve"> kontu 67</w:t>
      </w:r>
      <w:r>
        <w:t xml:space="preserve"> u iznosu  </w:t>
      </w:r>
      <w:r w:rsidR="002D6F06">
        <w:t>13</w:t>
      </w:r>
      <w:r w:rsidR="00D50807">
        <w:t>5</w:t>
      </w:r>
      <w:r w:rsidR="002D6F06">
        <w:t>.</w:t>
      </w:r>
      <w:r w:rsidR="00D50807">
        <w:t>387,88</w:t>
      </w:r>
      <w:r w:rsidR="00603E3F">
        <w:t xml:space="preserve"> </w:t>
      </w:r>
      <w:r>
        <w:t xml:space="preserve"> knj</w:t>
      </w:r>
      <w:r w:rsidR="00D20472">
        <w:t>i</w:t>
      </w:r>
      <w:r>
        <w:t>ženi su Prihodi iz državnog proračuna –Gradski ured ,</w:t>
      </w:r>
      <w:r w:rsidR="004B5694">
        <w:t>za</w:t>
      </w:r>
    </w:p>
    <w:p w:rsidR="00FC36F9" w:rsidRDefault="00A735A4" w:rsidP="00FC36F9">
      <w:pPr>
        <w:pStyle w:val="ListParagraph"/>
        <w:numPr>
          <w:ilvl w:val="0"/>
          <w:numId w:val="1"/>
        </w:numPr>
      </w:pPr>
      <w:r>
        <w:t>Materijalne troškove u 20</w:t>
      </w:r>
      <w:r w:rsidR="00036A65">
        <w:t>2</w:t>
      </w:r>
      <w:r w:rsidR="002D6F06">
        <w:t>4</w:t>
      </w:r>
      <w:r w:rsidR="00036A65">
        <w:t>.</w:t>
      </w:r>
      <w:r w:rsidR="00A95162">
        <w:t xml:space="preserve"> </w:t>
      </w:r>
      <w:r>
        <w:t>godini</w:t>
      </w:r>
      <w:r w:rsidR="00FC36F9">
        <w:t xml:space="preserve"> </w:t>
      </w:r>
    </w:p>
    <w:p w:rsidR="00C510C6" w:rsidRDefault="00C510C6" w:rsidP="00FC36F9">
      <w:pPr>
        <w:pStyle w:val="ListParagraph"/>
        <w:numPr>
          <w:ilvl w:val="0"/>
          <w:numId w:val="1"/>
        </w:numPr>
      </w:pPr>
      <w:r>
        <w:t>Također  u Rashodima poslovanja nema nekih većih odstupanja  u odnosu na predhodnu godinu</w:t>
      </w:r>
      <w:r w:rsidR="002D6F06">
        <w:t>.</w:t>
      </w:r>
      <w:r>
        <w:t xml:space="preserve">  </w:t>
      </w:r>
    </w:p>
    <w:p w:rsidR="002A43C1" w:rsidRDefault="00D50807" w:rsidP="007A54B6">
      <w:pPr>
        <w:pStyle w:val="ListParagraph"/>
        <w:numPr>
          <w:ilvl w:val="0"/>
          <w:numId w:val="1"/>
        </w:numPr>
      </w:pPr>
      <w:r>
        <w:t xml:space="preserve">Nabavljeno </w:t>
      </w:r>
      <w:r w:rsidR="00196587">
        <w:t xml:space="preserve"> je 15 komada računala   za informatičku učionicu  u iznosu 5.310,00 Eura ,te  3 komada Printera  XEROX  Phaser 3020  </w:t>
      </w:r>
      <w:r w:rsidR="006C0276">
        <w:t xml:space="preserve">u </w:t>
      </w:r>
      <w:r w:rsidR="00196587">
        <w:t xml:space="preserve">iznosu 339,30  Eura ,te 3 komada  Projektora 3 LCD,EPSON  CO-FHO1  u iznosu  1.634,81 </w:t>
      </w:r>
      <w:r w:rsidR="006C0276">
        <w:t xml:space="preserve">Eura </w:t>
      </w:r>
      <w:r w:rsidR="00196587">
        <w:t>.</w:t>
      </w:r>
    </w:p>
    <w:p w:rsidR="002A43C1" w:rsidRDefault="006C0276" w:rsidP="003A79A6">
      <w:pPr>
        <w:pStyle w:val="ListParagraph"/>
        <w:numPr>
          <w:ilvl w:val="0"/>
          <w:numId w:val="1"/>
        </w:numPr>
      </w:pPr>
      <w:r>
        <w:t xml:space="preserve">Sredstva  za navedeno primili smo Od GRADA ZAGREBA   u ukupnom iznosu </w:t>
      </w:r>
      <w:r w:rsidR="002A43C1">
        <w:t xml:space="preserve">7.371,69 Eura  sredstva za informatičku opremu. </w:t>
      </w:r>
    </w:p>
    <w:p w:rsidR="002A43C1" w:rsidRDefault="002A43C1" w:rsidP="003A79A6">
      <w:pPr>
        <w:pStyle w:val="ListParagraph"/>
        <w:numPr>
          <w:ilvl w:val="0"/>
          <w:numId w:val="1"/>
        </w:numPr>
      </w:pPr>
      <w:r>
        <w:lastRenderedPageBreak/>
        <w:t>Na kontu 42212  Uredski namještaj knjižili smo   5.895,00  Eura  dobavljač  Lukvel  d.o.o. a  nabavljena su 2 monitora</w:t>
      </w:r>
      <w:r w:rsidR="00C31520">
        <w:t>,2 OPS-PC-Intel Core ,te 2 komada   VEGA  ST  51 mobilna nosača.</w:t>
      </w:r>
    </w:p>
    <w:p w:rsidR="00C31520" w:rsidRDefault="00C31520" w:rsidP="00C31520">
      <w:pPr>
        <w:ind w:left="390"/>
      </w:pPr>
      <w:r>
        <w:t xml:space="preserve">U  2024   godini  nabavleno je  knjiga za knjižnicu   u iznosu </w:t>
      </w:r>
      <w:r w:rsidR="003F63DD">
        <w:t>2.783,96  Eura</w:t>
      </w:r>
    </w:p>
    <w:p w:rsidR="00C31520" w:rsidRDefault="00C31520" w:rsidP="00C31520">
      <w:pPr>
        <w:ind w:left="390"/>
      </w:pPr>
      <w:r>
        <w:t xml:space="preserve">Prihod od Gradskog ureda  za knjige u knjižnici   knjižili smo na konto 671123  dana 07.11.2024 u iznosu 1.700,16 . </w:t>
      </w:r>
    </w:p>
    <w:p w:rsidR="00C31520" w:rsidRDefault="00C31520" w:rsidP="00C31520">
      <w:pPr>
        <w:ind w:left="390"/>
      </w:pPr>
      <w:r>
        <w:t xml:space="preserve">Prihod  u 2024 godini za knjige od Ministarstva  knjižili smo u iznosu  663  Eura </w:t>
      </w:r>
    </w:p>
    <w:p w:rsidR="00C31520" w:rsidRDefault="00C31520" w:rsidP="00C31520">
      <w:pPr>
        <w:ind w:left="390"/>
      </w:pPr>
      <w:r>
        <w:t>U 2024 godini</w:t>
      </w:r>
      <w:r w:rsidR="003A76E8">
        <w:t xml:space="preserve">   na kontu 671123  Prihod za  udžbenike knjiženo je  iznos  50.056,47     </w:t>
      </w:r>
      <w:r w:rsidR="003F63DD">
        <w:t>Eura.</w:t>
      </w:r>
    </w:p>
    <w:p w:rsidR="00FC36F9" w:rsidRDefault="00FC36F9" w:rsidP="00FC36F9">
      <w:pPr>
        <w:pStyle w:val="ListParagraph"/>
      </w:pPr>
    </w:p>
    <w:p w:rsidR="00EC153C" w:rsidRPr="00D03E44" w:rsidRDefault="00D03E44" w:rsidP="00A442BC">
      <w:pPr>
        <w:pStyle w:val="ListParagraph"/>
        <w:numPr>
          <w:ilvl w:val="0"/>
          <w:numId w:val="1"/>
        </w:numPr>
        <w:rPr>
          <w:b/>
        </w:rPr>
      </w:pPr>
      <w:r w:rsidRPr="00D03E44">
        <w:rPr>
          <w:b/>
        </w:rPr>
        <w:t xml:space="preserve">                                             </w:t>
      </w:r>
      <w:r w:rsidR="00EC153C" w:rsidRPr="00D03E44">
        <w:rPr>
          <w:b/>
        </w:rPr>
        <w:t>BILJEŠKE UZ FINANCIJSKE IZVJEŠTAJE –BILANCA</w:t>
      </w:r>
    </w:p>
    <w:p w:rsidR="00EC153C" w:rsidRDefault="00EC153C" w:rsidP="00EC153C">
      <w:pPr>
        <w:pStyle w:val="ListParagraph"/>
      </w:pPr>
    </w:p>
    <w:p w:rsidR="005A6FC6" w:rsidRDefault="005A6FC6" w:rsidP="00A442BC">
      <w:pPr>
        <w:pStyle w:val="ListParagraph"/>
        <w:numPr>
          <w:ilvl w:val="0"/>
          <w:numId w:val="1"/>
        </w:numPr>
      </w:pPr>
      <w:r>
        <w:t xml:space="preserve">Bilješka broj 1. Nefinancijska imovina –Vrijednost nefinancijske imovine </w:t>
      </w:r>
      <w:r w:rsidR="00910D1A">
        <w:t>nije se znatno promijenila u odnosu na 20</w:t>
      </w:r>
      <w:r w:rsidR="009C6EFF">
        <w:t>2</w:t>
      </w:r>
      <w:r w:rsidR="003F63DD">
        <w:t>3</w:t>
      </w:r>
      <w:r w:rsidR="00910D1A">
        <w:t>.godinu.</w:t>
      </w:r>
    </w:p>
    <w:p w:rsidR="00070B63" w:rsidRDefault="00070B63" w:rsidP="00070B63">
      <w:pPr>
        <w:pStyle w:val="ListParagraph"/>
      </w:pPr>
    </w:p>
    <w:p w:rsidR="00070B63" w:rsidRDefault="00070B63" w:rsidP="00A442BC">
      <w:pPr>
        <w:pStyle w:val="ListParagraph"/>
        <w:numPr>
          <w:ilvl w:val="0"/>
          <w:numId w:val="1"/>
        </w:numPr>
      </w:pPr>
      <w:r>
        <w:t xml:space="preserve">Ukupna imovina  iznosi    :   </w:t>
      </w:r>
      <w:r w:rsidR="00A035FA">
        <w:t>424</w:t>
      </w:r>
      <w:r w:rsidR="003F63DD">
        <w:t>.</w:t>
      </w:r>
      <w:r w:rsidR="00A035FA">
        <w:t>902,43</w:t>
      </w:r>
      <w:r w:rsidR="003F63DD">
        <w:t xml:space="preserve">  </w:t>
      </w:r>
      <w:r>
        <w:t>a sastoji se  od konta 0  + konto 1</w:t>
      </w:r>
    </w:p>
    <w:p w:rsidR="0099411A" w:rsidRDefault="0099411A" w:rsidP="00A325FE">
      <w:pPr>
        <w:pStyle w:val="ListParagraph"/>
        <w:numPr>
          <w:ilvl w:val="0"/>
          <w:numId w:val="1"/>
        </w:numPr>
      </w:pPr>
      <w:r>
        <w:t>Tako da  Ukupna Imovina koja se sastoji od  Nefinancijsk</w:t>
      </w:r>
      <w:r w:rsidR="004B5694">
        <w:t>e</w:t>
      </w:r>
      <w:r>
        <w:t xml:space="preserve"> Imovin</w:t>
      </w:r>
      <w:r w:rsidR="004B5694">
        <w:t>e</w:t>
      </w:r>
      <w:r>
        <w:t xml:space="preserve"> </w:t>
      </w:r>
      <w:r w:rsidR="00070B63">
        <w:t xml:space="preserve"> 0/</w:t>
      </w:r>
      <w:r>
        <w:t xml:space="preserve"> </w:t>
      </w:r>
      <w:r w:rsidR="003F63DD">
        <w:t>2</w:t>
      </w:r>
      <w:r w:rsidR="00A035FA">
        <w:t>40.855,75</w:t>
      </w:r>
      <w:r w:rsidR="003F63DD">
        <w:t xml:space="preserve">   i </w:t>
      </w:r>
      <w:r>
        <w:t xml:space="preserve">Financijska Imovina u iznosu </w:t>
      </w:r>
      <w:r w:rsidR="00514D0E">
        <w:t xml:space="preserve">  </w:t>
      </w:r>
      <w:r w:rsidR="00070B63">
        <w:t>1/</w:t>
      </w:r>
      <w:r w:rsidR="00514D0E">
        <w:t xml:space="preserve">  </w:t>
      </w:r>
      <w:r w:rsidR="003F63DD">
        <w:t xml:space="preserve">184.046,68 </w:t>
      </w:r>
    </w:p>
    <w:p w:rsidR="00070B63" w:rsidRDefault="00070B63" w:rsidP="00A325FE">
      <w:pPr>
        <w:pStyle w:val="ListParagraph"/>
        <w:numPr>
          <w:ilvl w:val="0"/>
          <w:numId w:val="1"/>
        </w:numPr>
      </w:pPr>
    </w:p>
    <w:p w:rsidR="00070B63" w:rsidRDefault="0099411A" w:rsidP="0099411A">
      <w:r>
        <w:t xml:space="preserve">Ukupna Imovina </w:t>
      </w:r>
      <w:r w:rsidR="00514D0E">
        <w:t xml:space="preserve">   konto o i konto 1 =</w:t>
      </w:r>
      <w:r>
        <w:t xml:space="preserve"> </w:t>
      </w:r>
      <w:r w:rsidR="003F63DD">
        <w:t xml:space="preserve"> 4</w:t>
      </w:r>
      <w:r w:rsidR="00E10CFA">
        <w:t>24.902,43</w:t>
      </w:r>
      <w:r w:rsidR="003F63DD">
        <w:t xml:space="preserve"> </w:t>
      </w:r>
      <w:r>
        <w:t xml:space="preserve"> usklađena je sa ukupnim obvezama </w:t>
      </w:r>
      <w:r w:rsidR="00514D0E">
        <w:t xml:space="preserve">  konto </w:t>
      </w:r>
      <w:r w:rsidR="00E60F69">
        <w:t xml:space="preserve">  </w:t>
      </w:r>
      <w:r w:rsidR="00514D0E">
        <w:t xml:space="preserve">2/Obveze   </w:t>
      </w:r>
      <w:r w:rsidR="003F63DD">
        <w:t>135.</w:t>
      </w:r>
      <w:r w:rsidR="00967241">
        <w:t>355,03</w:t>
      </w:r>
      <w:r w:rsidR="00E60F69">
        <w:tab/>
      </w:r>
      <w:r w:rsidR="00514D0E">
        <w:t xml:space="preserve">i Vlastitim izvorima  konto 9/  </w:t>
      </w:r>
      <w:r w:rsidR="003F63DD">
        <w:t>28</w:t>
      </w:r>
      <w:r w:rsidR="00E10CFA">
        <w:t>9.547,40</w:t>
      </w:r>
    </w:p>
    <w:p w:rsidR="00A74555" w:rsidRDefault="009C6EFF" w:rsidP="0099411A">
      <w:r>
        <w:t xml:space="preserve">AKTIVA </w:t>
      </w:r>
      <w:r w:rsidR="00E60F69">
        <w:t xml:space="preserve">  </w:t>
      </w:r>
      <w:r w:rsidR="00E10CFA">
        <w:t>424.902,43</w:t>
      </w:r>
      <w:r w:rsidR="00E72CBD">
        <w:t xml:space="preserve">=  PASIVA  </w:t>
      </w:r>
      <w:r w:rsidR="00E10CFA">
        <w:t xml:space="preserve">424,902,43.    </w:t>
      </w:r>
      <w:r w:rsidR="00991FFC">
        <w:t xml:space="preserve">U Bilanci imamo </w:t>
      </w:r>
      <w:r w:rsidR="00D45B15">
        <w:t>na kontu  1112 žiro račun škole    sa 31.12.202</w:t>
      </w:r>
      <w:r w:rsidR="003F63DD">
        <w:t>4</w:t>
      </w:r>
      <w:r w:rsidR="00D45B15">
        <w:t xml:space="preserve">  </w:t>
      </w:r>
      <w:r w:rsidR="003F63DD">
        <w:t>57.883,67</w:t>
      </w:r>
      <w:r w:rsidR="00D45B15">
        <w:t xml:space="preserve"> odstupanje </w:t>
      </w:r>
      <w:r w:rsidR="003F63DD">
        <w:t>128,0%</w:t>
      </w:r>
    </w:p>
    <w:p w:rsidR="000F0FB4" w:rsidRDefault="00B03446" w:rsidP="0099411A">
      <w:r>
        <w:t>U Bilanci je vidljivo na kontu 92221  predhodne godine  202</w:t>
      </w:r>
      <w:r w:rsidR="003F63DD">
        <w:t>3</w:t>
      </w:r>
      <w:r>
        <w:t xml:space="preserve"> .</w:t>
      </w:r>
      <w:r w:rsidR="003F63DD">
        <w:t xml:space="preserve">višak </w:t>
      </w:r>
      <w:r>
        <w:t xml:space="preserve"> prihoda poslovanja u iznosu </w:t>
      </w:r>
      <w:r w:rsidR="003F63DD">
        <w:t>24</w:t>
      </w:r>
      <w:r w:rsidR="00A336CE">
        <w:t>.297,37</w:t>
      </w:r>
      <w:r>
        <w:t xml:space="preserve">  Eura preneseni u 202</w:t>
      </w:r>
      <w:r w:rsidR="00A336CE">
        <w:t>4</w:t>
      </w:r>
      <w:r>
        <w:t>. godinu dok je u 202</w:t>
      </w:r>
      <w:r w:rsidR="00A336CE">
        <w:t>4</w:t>
      </w:r>
      <w:r>
        <w:t xml:space="preserve"> godini Višak prihoda poslovanja  7</w:t>
      </w:r>
      <w:r w:rsidR="00A336CE">
        <w:t>9.</w:t>
      </w:r>
      <w:r w:rsidR="00967241">
        <w:t>682,30</w:t>
      </w:r>
      <w:r>
        <w:t xml:space="preserve"> manjak prihoda od nefinacijske imovine  u iznosu </w:t>
      </w:r>
      <w:r w:rsidR="00A336CE">
        <w:t>66.019,54</w:t>
      </w:r>
      <w:r>
        <w:t xml:space="preserve"> Višak prihoda u 202</w:t>
      </w:r>
      <w:r w:rsidR="00A336CE">
        <w:t>4</w:t>
      </w:r>
      <w:r>
        <w:t>. godini</w:t>
      </w:r>
      <w:r w:rsidR="00A336CE">
        <w:t xml:space="preserve"> 13.</w:t>
      </w:r>
      <w:r w:rsidR="00967241">
        <w:t xml:space="preserve">662,76 </w:t>
      </w:r>
      <w:r w:rsidR="00A336CE">
        <w:t>te višak</w:t>
      </w:r>
      <w:r>
        <w:t xml:space="preserve">   prihoda  iz 202</w:t>
      </w:r>
      <w:r w:rsidR="00A336CE">
        <w:t>3</w:t>
      </w:r>
      <w:r>
        <w:t>. godine  dobijemo  ukupni  Višak prihoda poslovanja  u 202</w:t>
      </w:r>
      <w:r w:rsidR="00A336CE">
        <w:t>4</w:t>
      </w:r>
      <w:r>
        <w:t xml:space="preserve">. godini </w:t>
      </w:r>
      <w:r w:rsidR="00A336CE">
        <w:t>3</w:t>
      </w:r>
      <w:r w:rsidR="00967241">
        <w:t>7</w:t>
      </w:r>
      <w:r w:rsidR="00A336CE">
        <w:t>.</w:t>
      </w:r>
      <w:r w:rsidR="00967241">
        <w:t xml:space="preserve">960,13 </w:t>
      </w:r>
      <w:r>
        <w:t xml:space="preserve"> Eura u Bilanci vidljivo  na kontu 9221</w:t>
      </w:r>
      <w:r w:rsidR="00967241">
        <w:t>1</w:t>
      </w:r>
      <w:r>
        <w:t>.</w:t>
      </w:r>
    </w:p>
    <w:p w:rsidR="002F490A" w:rsidRDefault="005A6FC6" w:rsidP="0099411A">
      <w:pPr>
        <w:rPr>
          <w:b/>
        </w:rPr>
      </w:pPr>
      <w:r w:rsidRPr="00D03E44">
        <w:rPr>
          <w:b/>
        </w:rPr>
        <w:t xml:space="preserve">  </w:t>
      </w:r>
      <w:r w:rsidR="00FC36F9" w:rsidRPr="00D03E44">
        <w:rPr>
          <w:b/>
        </w:rPr>
        <w:t xml:space="preserve">   </w:t>
      </w:r>
      <w:r w:rsidR="00D03E44" w:rsidRPr="00D03E44">
        <w:rPr>
          <w:b/>
        </w:rPr>
        <w:t xml:space="preserve">                       </w:t>
      </w:r>
      <w:r w:rsidR="00D03E44">
        <w:rPr>
          <w:b/>
        </w:rPr>
        <w:t xml:space="preserve">                         BILJEŠ</w:t>
      </w:r>
      <w:r w:rsidR="002F490A" w:rsidRPr="00D03E44">
        <w:rPr>
          <w:b/>
        </w:rPr>
        <w:t>KE UZ    OBVEZE</w:t>
      </w:r>
    </w:p>
    <w:p w:rsidR="006201E8" w:rsidRDefault="002F490A" w:rsidP="0099411A">
      <w:r>
        <w:t xml:space="preserve">  STANJE OBVEZA POČETKOM  20</w:t>
      </w:r>
      <w:r w:rsidR="00910D1A">
        <w:t>2</w:t>
      </w:r>
      <w:r w:rsidR="006201E8">
        <w:t>4</w:t>
      </w:r>
      <w:r>
        <w:t xml:space="preserve">.GODINE    </w:t>
      </w:r>
      <w:r w:rsidR="00F821DD">
        <w:t xml:space="preserve">      </w:t>
      </w:r>
      <w:r w:rsidR="006201E8">
        <w:t>113.570,67</w:t>
      </w:r>
    </w:p>
    <w:p w:rsidR="00514D0E" w:rsidRDefault="002F490A" w:rsidP="006201E8">
      <w:r>
        <w:t xml:space="preserve">  </w:t>
      </w:r>
      <w:r w:rsidR="006201E8">
        <w:t>STANJE OBVEZA SA 31.12.2024. GODI</w:t>
      </w:r>
      <w:r w:rsidR="00967241">
        <w:t>.</w:t>
      </w:r>
      <w:r w:rsidR="006201E8">
        <w:t xml:space="preserve">  IZNOSI</w:t>
      </w:r>
      <w:r w:rsidR="00967241">
        <w:t xml:space="preserve">   </w:t>
      </w:r>
      <w:r w:rsidR="006201E8">
        <w:t xml:space="preserve">  135.</w:t>
      </w:r>
      <w:r w:rsidR="00967241">
        <w:t>355,03</w:t>
      </w:r>
      <w:r>
        <w:t xml:space="preserve">  </w:t>
      </w:r>
    </w:p>
    <w:p w:rsidR="00D03E44" w:rsidRDefault="00F73857" w:rsidP="0099411A">
      <w:r>
        <w:t>Na kraju 20</w:t>
      </w:r>
      <w:r w:rsidR="00910D1A">
        <w:t>2</w:t>
      </w:r>
      <w:r w:rsidR="006201E8">
        <w:t>4</w:t>
      </w:r>
      <w:r>
        <w:t xml:space="preserve">. Godine ukupne obveze iskazane </w:t>
      </w:r>
      <w:r w:rsidR="00437797">
        <w:t>u</w:t>
      </w:r>
      <w:r>
        <w:t xml:space="preserve">  </w:t>
      </w:r>
      <w:r w:rsidR="00767830">
        <w:t>iznos</w:t>
      </w:r>
      <w:r w:rsidR="00437797">
        <w:t>u</w:t>
      </w:r>
      <w:r w:rsidR="00767830">
        <w:t xml:space="preserve"> </w:t>
      </w:r>
      <w:r w:rsidR="00910D1A">
        <w:t xml:space="preserve"> </w:t>
      </w:r>
      <w:r w:rsidR="006201E8">
        <w:t>135.</w:t>
      </w:r>
      <w:r w:rsidR="00967241">
        <w:t>355,03</w:t>
      </w:r>
      <w:r w:rsidR="00767830">
        <w:t xml:space="preserve"> a odnose se na  Obveze za rashode poslovanja</w:t>
      </w:r>
      <w:r w:rsidR="00437797">
        <w:t>.</w:t>
      </w:r>
      <w:r w:rsidR="00767830">
        <w:t xml:space="preserve">   </w:t>
      </w:r>
    </w:p>
    <w:p w:rsidR="006201E8" w:rsidRDefault="00D03E44" w:rsidP="0099411A">
      <w:r>
        <w:t xml:space="preserve">Konto 231  Obveze za zaposlene                          u iznosu </w:t>
      </w:r>
      <w:r w:rsidR="00070B63">
        <w:t xml:space="preserve">  </w:t>
      </w:r>
      <w:r w:rsidR="006201E8">
        <w:t xml:space="preserve">120.110,85 </w:t>
      </w:r>
    </w:p>
    <w:p w:rsidR="00767830" w:rsidRDefault="00D03E44" w:rsidP="0099411A">
      <w:r>
        <w:t xml:space="preserve">Konto 232  Obveze za rashode poslovanja     </w:t>
      </w:r>
      <w:r w:rsidR="00767830">
        <w:t xml:space="preserve"> </w:t>
      </w:r>
      <w:r>
        <w:t xml:space="preserve">   u iznosu </w:t>
      </w:r>
      <w:r w:rsidR="00070B63">
        <w:t xml:space="preserve">    </w:t>
      </w:r>
      <w:r w:rsidR="006201E8">
        <w:t xml:space="preserve"> 15.106,81</w:t>
      </w:r>
    </w:p>
    <w:p w:rsidR="00D60923" w:rsidRDefault="00D60923" w:rsidP="0099411A">
      <w:r>
        <w:t>Konto 239 Obveze Povrata u proračun za 2x izvršenu uplatu na ime prijevoza učenika ,povrat je izvršen  dana 30.01.2025 godine u iznosu 137,37.</w:t>
      </w:r>
    </w:p>
    <w:p w:rsidR="00D60923" w:rsidRDefault="00D60923" w:rsidP="0099411A"/>
    <w:p w:rsidR="00D60923" w:rsidRDefault="00D60923" w:rsidP="0099411A"/>
    <w:p w:rsidR="00227E6C" w:rsidRDefault="00227E6C" w:rsidP="0099411A">
      <w:r>
        <w:t>Kao obveze u 202</w:t>
      </w:r>
      <w:r w:rsidR="00FC56F9">
        <w:t>4</w:t>
      </w:r>
      <w:r>
        <w:t xml:space="preserve"> godini knjižili smo dospjele a neplaćene račune od dobavljača  .</w:t>
      </w:r>
    </w:p>
    <w:p w:rsidR="00D50807" w:rsidRDefault="00227E6C" w:rsidP="0099411A">
      <w:r>
        <w:t xml:space="preserve">Na kontu obveza 23234  Komunalne usluge knjižili smo obveze prema Graditeljsko Tehničkoj školi  iz predhodnih godina u iznosu </w:t>
      </w:r>
      <w:r w:rsidR="00FC56F9">
        <w:t xml:space="preserve">14.675,05. </w:t>
      </w:r>
      <w:r w:rsidR="00D50807">
        <w:t>na kontu 239 knjižili smo iznos 137,37  a odnosi se na uplaćeni iznos 24.102024 na ime prijevoza učenika iz XI i XII/2022, dogodilo se do pogrešne uplate od strane Gradskog ureda  jer su navedena sredstva  isplaćena učenicima u 2022. godini,navedeni iznos 137.37 Eura  izvršili  smo povrat  na ime neutrošenih  sredstava u 2024. godini.</w:t>
      </w:r>
    </w:p>
    <w:p w:rsidR="00767830" w:rsidRPr="00227E6C" w:rsidRDefault="00227E6C" w:rsidP="0099411A">
      <w:pPr>
        <w:rPr>
          <w:b/>
        </w:rPr>
      </w:pPr>
      <w:r w:rsidRPr="00227E6C">
        <w:rPr>
          <w:b/>
        </w:rPr>
        <w:t xml:space="preserve">                                                         </w:t>
      </w:r>
      <w:r w:rsidR="00767830" w:rsidRPr="00227E6C">
        <w:rPr>
          <w:b/>
        </w:rPr>
        <w:t xml:space="preserve">Bilješke uz PVRIO  </w:t>
      </w:r>
    </w:p>
    <w:p w:rsidR="00B327BA" w:rsidRDefault="00767830" w:rsidP="0099411A">
      <w:r>
        <w:t>U 20</w:t>
      </w:r>
      <w:r w:rsidR="00D731A9">
        <w:t>2</w:t>
      </w:r>
      <w:r w:rsidR="006201E8">
        <w:t>4</w:t>
      </w:r>
      <w:r>
        <w:t xml:space="preserve">. Godini na kontu 91512 </w:t>
      </w:r>
      <w:r w:rsidR="00437797">
        <w:t xml:space="preserve"> knjižili smo iznos </w:t>
      </w:r>
      <w:r w:rsidR="006201E8">
        <w:t>6,64</w:t>
      </w:r>
      <w:r w:rsidR="00FC56F9">
        <w:t>.</w:t>
      </w:r>
      <w:r w:rsidR="00437797">
        <w:t xml:space="preserve"> a odnosi se na </w:t>
      </w:r>
      <w:r w:rsidR="006201E8">
        <w:t>Dar za knjige.</w:t>
      </w:r>
      <w:r w:rsidR="00E10CFA">
        <w:t>te iznos</w:t>
      </w:r>
      <w:r w:rsidR="00ED23CD">
        <w:t xml:space="preserve">  287,50</w:t>
      </w:r>
    </w:p>
    <w:p w:rsidR="00ED23CD" w:rsidRDefault="00ED23CD" w:rsidP="0099411A">
      <w:r>
        <w:t>Nabavljena je jedna bijela školska ploća ,platio  Grad Zagreb –direktno plaćanje.</w:t>
      </w:r>
    </w:p>
    <w:p w:rsidR="00ED23CD" w:rsidRDefault="00ED23CD" w:rsidP="0099411A">
      <w:r>
        <w:t>Također u 2024 godini  nabavljena je športska oprema u iznosu  7.569,13  Eura.</w:t>
      </w:r>
    </w:p>
    <w:p w:rsidR="003940FD" w:rsidRDefault="003940FD" w:rsidP="0099411A">
      <w:r>
        <w:t>Ukupno u 2024  imamo  povećanje vrijednosti imovine u iznosu :7.863,27.  Rura</w:t>
      </w:r>
      <w:bookmarkStart w:id="0" w:name="_GoBack"/>
      <w:bookmarkEnd w:id="0"/>
    </w:p>
    <w:p w:rsidR="003A7620" w:rsidRPr="00227E6C" w:rsidRDefault="00227E6C" w:rsidP="0099411A">
      <w:pPr>
        <w:rPr>
          <w:b/>
        </w:rPr>
      </w:pPr>
      <w:r w:rsidRPr="00227E6C">
        <w:rPr>
          <w:b/>
        </w:rPr>
        <w:t xml:space="preserve">                                                       </w:t>
      </w:r>
      <w:r w:rsidR="00767830" w:rsidRPr="00227E6C">
        <w:rPr>
          <w:b/>
        </w:rPr>
        <w:t>Bilješke uz RAS-funkcijski</w:t>
      </w:r>
    </w:p>
    <w:p w:rsidR="00B027EA" w:rsidRDefault="00767830" w:rsidP="0099411A">
      <w:r>
        <w:t>Više srednjoškolsko obrazovanje   iskazali smo iznos</w:t>
      </w:r>
      <w:r w:rsidR="00E72CBD">
        <w:t xml:space="preserve">  </w:t>
      </w:r>
      <w:r w:rsidR="00FC56F9">
        <w:t>1.</w:t>
      </w:r>
      <w:r w:rsidR="00F821DD">
        <w:t>560.876,11</w:t>
      </w:r>
      <w:r w:rsidR="00E72CBD">
        <w:t xml:space="preserve"> </w:t>
      </w:r>
      <w:r>
        <w:t>a odnosi se na ukupne rashode poslovanja u 20</w:t>
      </w:r>
      <w:r w:rsidR="00D731A9">
        <w:t>2</w:t>
      </w:r>
      <w:r w:rsidR="00F821DD">
        <w:t>4</w:t>
      </w:r>
      <w:r>
        <w:t xml:space="preserve">.godini.što odgovara </w:t>
      </w:r>
      <w:r w:rsidR="00D22188">
        <w:t>ukupnim rashodima</w:t>
      </w:r>
      <w:r>
        <w:t xml:space="preserve"> iz PR-RAS-a </w:t>
      </w:r>
      <w:r w:rsidR="00B027EA">
        <w:t>.</w:t>
      </w:r>
    </w:p>
    <w:p w:rsidR="00B027EA" w:rsidRDefault="00B027EA" w:rsidP="0099411A">
      <w:r>
        <w:t>U Zagrebu,</w:t>
      </w:r>
      <w:r w:rsidR="00D50807">
        <w:t xml:space="preserve">  30.</w:t>
      </w:r>
      <w:r>
        <w:t>sije</w:t>
      </w:r>
      <w:r w:rsidR="00211F89">
        <w:t>č</w:t>
      </w:r>
      <w:r>
        <w:t>nja 202</w:t>
      </w:r>
      <w:r w:rsidR="00F821DD">
        <w:t>5</w:t>
      </w:r>
      <w:r>
        <w:t>.</w:t>
      </w:r>
      <w:r w:rsidR="005F5E5B">
        <w:t xml:space="preserve"> </w:t>
      </w:r>
      <w:r>
        <w:t>godine.</w:t>
      </w:r>
    </w:p>
    <w:p w:rsidR="00767830" w:rsidRDefault="00B027EA" w:rsidP="0099411A">
      <w:r>
        <w:t>Računovođa:XIII.Gimnazije –Zagreb</w:t>
      </w:r>
      <w:r w:rsidR="00767830">
        <w:t xml:space="preserve"> </w:t>
      </w:r>
    </w:p>
    <w:p w:rsidR="002F490A" w:rsidRDefault="002F490A" w:rsidP="0099411A"/>
    <w:p w:rsidR="002F490A" w:rsidRDefault="002F490A" w:rsidP="0099411A"/>
    <w:p w:rsidR="002F490A" w:rsidRDefault="000D5243" w:rsidP="0099411A">
      <w:r>
        <w:t>Voditelj računovodstva:                                                             Ravnatelj/ica</w:t>
      </w:r>
    </w:p>
    <w:p w:rsidR="000D5243" w:rsidRDefault="000D5243" w:rsidP="0099411A">
      <w:r>
        <w:t xml:space="preserve">IVKA PEJAK                                                                                      INES ŠIMAC,prof. </w:t>
      </w:r>
    </w:p>
    <w:p w:rsidR="002F490A" w:rsidRDefault="002F490A" w:rsidP="0099411A"/>
    <w:p w:rsidR="00A442BC" w:rsidRDefault="00B41A56" w:rsidP="0099411A">
      <w:r>
        <w:t xml:space="preserve">      </w:t>
      </w:r>
      <w:r w:rsidR="00A442BC">
        <w:t xml:space="preserve"> </w:t>
      </w:r>
    </w:p>
    <w:p w:rsidR="00646281" w:rsidRDefault="00646281" w:rsidP="00646281">
      <w:pPr>
        <w:pStyle w:val="ListParagraph"/>
        <w:numPr>
          <w:ilvl w:val="0"/>
          <w:numId w:val="1"/>
        </w:numPr>
      </w:pPr>
      <w:r>
        <w:t xml:space="preserve">                                                         </w:t>
      </w:r>
    </w:p>
    <w:p w:rsidR="00364D95" w:rsidRDefault="00364D95">
      <w:r>
        <w:t xml:space="preserve"> </w:t>
      </w:r>
    </w:p>
    <w:sectPr w:rsidR="00364D95" w:rsidSect="0063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FF3"/>
    <w:multiLevelType w:val="hybridMultilevel"/>
    <w:tmpl w:val="583A414C"/>
    <w:lvl w:ilvl="0" w:tplc="CE308AC6">
      <w:start w:val="1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15B0A"/>
    <w:rsid w:val="00036A65"/>
    <w:rsid w:val="00043FD2"/>
    <w:rsid w:val="0005741A"/>
    <w:rsid w:val="00070B63"/>
    <w:rsid w:val="000B1660"/>
    <w:rsid w:val="000D5243"/>
    <w:rsid w:val="000F0FB4"/>
    <w:rsid w:val="00196587"/>
    <w:rsid w:val="00211F89"/>
    <w:rsid w:val="00227E6C"/>
    <w:rsid w:val="0026784C"/>
    <w:rsid w:val="002A43C1"/>
    <w:rsid w:val="002B6B6C"/>
    <w:rsid w:val="002D6F06"/>
    <w:rsid w:val="002F490A"/>
    <w:rsid w:val="0030322E"/>
    <w:rsid w:val="00364D95"/>
    <w:rsid w:val="003729B3"/>
    <w:rsid w:val="00374598"/>
    <w:rsid w:val="003940FD"/>
    <w:rsid w:val="003A7620"/>
    <w:rsid w:val="003A76E8"/>
    <w:rsid w:val="003D2201"/>
    <w:rsid w:val="003F63DD"/>
    <w:rsid w:val="00435EA9"/>
    <w:rsid w:val="00437797"/>
    <w:rsid w:val="004A1150"/>
    <w:rsid w:val="004A569B"/>
    <w:rsid w:val="004B5694"/>
    <w:rsid w:val="00514D0E"/>
    <w:rsid w:val="00557AFF"/>
    <w:rsid w:val="005A6FC6"/>
    <w:rsid w:val="005D38AD"/>
    <w:rsid w:val="005F5E5B"/>
    <w:rsid w:val="00603E3F"/>
    <w:rsid w:val="006201E8"/>
    <w:rsid w:val="0063338A"/>
    <w:rsid w:val="00646281"/>
    <w:rsid w:val="00684BB4"/>
    <w:rsid w:val="006A75EE"/>
    <w:rsid w:val="006C0276"/>
    <w:rsid w:val="006E663D"/>
    <w:rsid w:val="006F7E4B"/>
    <w:rsid w:val="00747C79"/>
    <w:rsid w:val="00767830"/>
    <w:rsid w:val="00781CD4"/>
    <w:rsid w:val="0082000C"/>
    <w:rsid w:val="00856462"/>
    <w:rsid w:val="00884CEE"/>
    <w:rsid w:val="008947AE"/>
    <w:rsid w:val="00910D1A"/>
    <w:rsid w:val="00967241"/>
    <w:rsid w:val="00991FFC"/>
    <w:rsid w:val="0099411A"/>
    <w:rsid w:val="009C6EFF"/>
    <w:rsid w:val="00A035FA"/>
    <w:rsid w:val="00A11C10"/>
    <w:rsid w:val="00A336CE"/>
    <w:rsid w:val="00A442BC"/>
    <w:rsid w:val="00A735A4"/>
    <w:rsid w:val="00A74555"/>
    <w:rsid w:val="00A95162"/>
    <w:rsid w:val="00B027EA"/>
    <w:rsid w:val="00B03446"/>
    <w:rsid w:val="00B06854"/>
    <w:rsid w:val="00B2099C"/>
    <w:rsid w:val="00B327BA"/>
    <w:rsid w:val="00B41A56"/>
    <w:rsid w:val="00B437BA"/>
    <w:rsid w:val="00B60A83"/>
    <w:rsid w:val="00B91EC3"/>
    <w:rsid w:val="00BD3844"/>
    <w:rsid w:val="00BE2C1D"/>
    <w:rsid w:val="00C31520"/>
    <w:rsid w:val="00C510C6"/>
    <w:rsid w:val="00CB6C3C"/>
    <w:rsid w:val="00CC4037"/>
    <w:rsid w:val="00CF0CF0"/>
    <w:rsid w:val="00CF4265"/>
    <w:rsid w:val="00D03E44"/>
    <w:rsid w:val="00D10387"/>
    <w:rsid w:val="00D20472"/>
    <w:rsid w:val="00D22188"/>
    <w:rsid w:val="00D45B15"/>
    <w:rsid w:val="00D50807"/>
    <w:rsid w:val="00D60923"/>
    <w:rsid w:val="00D731A9"/>
    <w:rsid w:val="00D84274"/>
    <w:rsid w:val="00E10CFA"/>
    <w:rsid w:val="00E422E4"/>
    <w:rsid w:val="00E43B49"/>
    <w:rsid w:val="00E60F69"/>
    <w:rsid w:val="00E72CBD"/>
    <w:rsid w:val="00EC153C"/>
    <w:rsid w:val="00ED23CD"/>
    <w:rsid w:val="00F031FC"/>
    <w:rsid w:val="00F27A04"/>
    <w:rsid w:val="00F31982"/>
    <w:rsid w:val="00F73857"/>
    <w:rsid w:val="00F821DD"/>
    <w:rsid w:val="00FC36F9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C707"/>
  <w15:docId w15:val="{AF52FC47-95FE-4495-8081-CB2F30C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XIII. gimnazija</cp:lastModifiedBy>
  <cp:revision>44</cp:revision>
  <cp:lastPrinted>2021-01-28T16:29:00Z</cp:lastPrinted>
  <dcterms:created xsi:type="dcterms:W3CDTF">2024-01-26T13:09:00Z</dcterms:created>
  <dcterms:modified xsi:type="dcterms:W3CDTF">2025-02-03T10:49:00Z</dcterms:modified>
</cp:coreProperties>
</file>